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532121" w:rsidRDefault="005360B5" w:rsidP="00973E6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32121">
        <w:rPr>
          <w:rFonts w:ascii="Arial" w:hAnsi="Arial" w:cs="Arial"/>
          <w:b/>
          <w:sz w:val="28"/>
          <w:szCs w:val="24"/>
          <w:u w:val="single"/>
        </w:rPr>
        <w:t>SOMERTON</w:t>
      </w:r>
      <w:r w:rsidR="004A39C2" w:rsidRPr="00532121">
        <w:rPr>
          <w:rFonts w:ascii="Arial" w:hAnsi="Arial" w:cs="Arial"/>
          <w:b/>
          <w:sz w:val="28"/>
          <w:szCs w:val="24"/>
          <w:u w:val="single"/>
        </w:rPr>
        <w:t xml:space="preserve"> PARISH COUNCIL</w:t>
      </w:r>
    </w:p>
    <w:p w:rsidR="00FC093B" w:rsidRPr="00532121" w:rsidRDefault="004A39C2" w:rsidP="00973E6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32121">
        <w:rPr>
          <w:rFonts w:ascii="Arial" w:hAnsi="Arial" w:cs="Arial"/>
          <w:b/>
          <w:sz w:val="28"/>
          <w:szCs w:val="24"/>
          <w:u w:val="single"/>
        </w:rPr>
        <w:t>N</w:t>
      </w:r>
      <w:r w:rsidR="006705C4" w:rsidRPr="00532121">
        <w:rPr>
          <w:rFonts w:ascii="Arial" w:hAnsi="Arial" w:cs="Arial"/>
          <w:b/>
          <w:sz w:val="28"/>
          <w:szCs w:val="24"/>
          <w:u w:val="single"/>
        </w:rPr>
        <w:t xml:space="preserve">OTICE OF ANNUAL PARISH COUNCIL </w:t>
      </w:r>
      <w:r w:rsidR="00FF7811" w:rsidRPr="00532121">
        <w:rPr>
          <w:rFonts w:ascii="Arial" w:hAnsi="Arial" w:cs="Arial"/>
          <w:b/>
          <w:sz w:val="28"/>
          <w:szCs w:val="24"/>
          <w:u w:val="single"/>
        </w:rPr>
        <w:t xml:space="preserve">MEETING </w:t>
      </w:r>
      <w:r w:rsidRPr="00532121">
        <w:rPr>
          <w:rFonts w:ascii="Arial" w:hAnsi="Arial" w:cs="Arial"/>
          <w:b/>
          <w:sz w:val="28"/>
          <w:szCs w:val="24"/>
          <w:u w:val="single"/>
        </w:rPr>
        <w:t xml:space="preserve">TO BE HELD ON </w:t>
      </w:r>
    </w:p>
    <w:p w:rsidR="004A39C2" w:rsidRPr="00532121" w:rsidRDefault="005360B5" w:rsidP="00973E6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32121">
        <w:rPr>
          <w:rFonts w:ascii="Arial" w:hAnsi="Arial" w:cs="Arial"/>
          <w:b/>
          <w:sz w:val="28"/>
          <w:szCs w:val="24"/>
          <w:u w:val="single"/>
        </w:rPr>
        <w:t>TUESDAY</w:t>
      </w:r>
      <w:r w:rsidR="004A39C2" w:rsidRPr="0053212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672056" w:rsidRPr="00532121">
        <w:rPr>
          <w:rFonts w:ascii="Arial" w:hAnsi="Arial" w:cs="Arial"/>
          <w:b/>
          <w:sz w:val="28"/>
          <w:szCs w:val="24"/>
          <w:u w:val="single"/>
        </w:rPr>
        <w:t>10TH MAY 2016</w:t>
      </w:r>
    </w:p>
    <w:p w:rsidR="004A39C2" w:rsidRPr="00532121" w:rsidRDefault="004A39C2" w:rsidP="00973E6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32121">
        <w:rPr>
          <w:rFonts w:ascii="Arial" w:hAnsi="Arial" w:cs="Arial"/>
          <w:b/>
          <w:sz w:val="28"/>
          <w:szCs w:val="24"/>
          <w:u w:val="single"/>
        </w:rPr>
        <w:t>IN THE VILLAGE HALL AT 7.</w:t>
      </w:r>
      <w:r w:rsidR="00672056" w:rsidRPr="00532121">
        <w:rPr>
          <w:rFonts w:ascii="Arial" w:hAnsi="Arial" w:cs="Arial"/>
          <w:b/>
          <w:sz w:val="28"/>
          <w:szCs w:val="24"/>
          <w:u w:val="single"/>
        </w:rPr>
        <w:t>0</w:t>
      </w:r>
      <w:r w:rsidRPr="00532121">
        <w:rPr>
          <w:rFonts w:ascii="Arial" w:hAnsi="Arial" w:cs="Arial"/>
          <w:b/>
          <w:sz w:val="28"/>
          <w:szCs w:val="24"/>
          <w:u w:val="single"/>
        </w:rPr>
        <w:t>0PM</w:t>
      </w:r>
    </w:p>
    <w:p w:rsidR="004A39C2" w:rsidRPr="00532121" w:rsidRDefault="004A39C2" w:rsidP="00B87679">
      <w:pPr>
        <w:rPr>
          <w:rFonts w:ascii="Arial" w:hAnsi="Arial" w:cs="Arial"/>
          <w:sz w:val="28"/>
          <w:szCs w:val="24"/>
        </w:rPr>
      </w:pPr>
    </w:p>
    <w:p w:rsidR="004A39C2" w:rsidRPr="00532121" w:rsidRDefault="004A39C2" w:rsidP="00973E6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32121">
        <w:rPr>
          <w:rFonts w:ascii="Arial" w:hAnsi="Arial" w:cs="Arial"/>
          <w:b/>
          <w:sz w:val="28"/>
          <w:szCs w:val="24"/>
          <w:u w:val="single"/>
        </w:rPr>
        <w:t>AGENDA</w:t>
      </w:r>
    </w:p>
    <w:p w:rsidR="00973E65" w:rsidRPr="00532121" w:rsidRDefault="00973E65" w:rsidP="00973E65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6705C4" w:rsidRPr="00532121" w:rsidRDefault="006705C4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Election of Chairman of Parish Council</w:t>
      </w:r>
    </w:p>
    <w:p w:rsidR="006705C4" w:rsidRPr="00532121" w:rsidRDefault="00B87679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Signing of Declaration of A</w:t>
      </w:r>
      <w:r w:rsidR="006705C4" w:rsidRPr="00532121">
        <w:rPr>
          <w:rFonts w:ascii="Arial" w:hAnsi="Arial" w:cs="Arial"/>
          <w:sz w:val="28"/>
          <w:szCs w:val="28"/>
        </w:rPr>
        <w:t>cceptance by Chairman</w:t>
      </w:r>
    </w:p>
    <w:p w:rsidR="00E516A7" w:rsidRPr="00532121" w:rsidRDefault="000D2F3A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Co-option to fill vacancy</w:t>
      </w:r>
    </w:p>
    <w:p w:rsidR="00B87679" w:rsidRPr="00532121" w:rsidRDefault="006705C4" w:rsidP="00E516A7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Election of Vice Chairman of Parish Council</w:t>
      </w:r>
    </w:p>
    <w:p w:rsidR="00B87679" w:rsidRPr="00532121" w:rsidRDefault="00B87679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 xml:space="preserve">Apologies </w:t>
      </w:r>
      <w:r w:rsidR="00F72143" w:rsidRPr="00532121">
        <w:rPr>
          <w:rFonts w:ascii="Arial" w:hAnsi="Arial" w:cs="Arial"/>
          <w:sz w:val="28"/>
          <w:szCs w:val="28"/>
        </w:rPr>
        <w:t xml:space="preserve">for Absence </w:t>
      </w:r>
      <w:r w:rsidRPr="00532121">
        <w:rPr>
          <w:rFonts w:ascii="Arial" w:hAnsi="Arial" w:cs="Arial"/>
          <w:sz w:val="28"/>
          <w:szCs w:val="28"/>
        </w:rPr>
        <w:t>and date for receipt of Acceptance of Office forms</w:t>
      </w:r>
    </w:p>
    <w:p w:rsidR="003C2555" w:rsidRPr="00532121" w:rsidRDefault="003C2555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 xml:space="preserve">Return of </w:t>
      </w:r>
      <w:r w:rsidR="00FC093B" w:rsidRPr="00532121">
        <w:rPr>
          <w:rFonts w:ascii="Arial" w:hAnsi="Arial" w:cs="Arial"/>
          <w:sz w:val="28"/>
          <w:szCs w:val="28"/>
        </w:rPr>
        <w:t xml:space="preserve">Election </w:t>
      </w:r>
      <w:r w:rsidRPr="00532121">
        <w:rPr>
          <w:rFonts w:ascii="Arial" w:hAnsi="Arial" w:cs="Arial"/>
          <w:sz w:val="28"/>
          <w:szCs w:val="28"/>
        </w:rPr>
        <w:t>Expenses forms</w:t>
      </w:r>
    </w:p>
    <w:p w:rsidR="00B87679" w:rsidRPr="00532121" w:rsidRDefault="00B87679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Declaration</w:t>
      </w:r>
      <w:r w:rsidR="00FC093B" w:rsidRPr="00532121">
        <w:rPr>
          <w:rFonts w:ascii="Arial" w:hAnsi="Arial" w:cs="Arial"/>
          <w:sz w:val="28"/>
          <w:szCs w:val="28"/>
        </w:rPr>
        <w:t>s</w:t>
      </w:r>
      <w:r w:rsidRPr="00532121">
        <w:rPr>
          <w:rFonts w:ascii="Arial" w:hAnsi="Arial" w:cs="Arial"/>
          <w:sz w:val="28"/>
          <w:szCs w:val="28"/>
        </w:rPr>
        <w:t xml:space="preserve"> </w:t>
      </w:r>
      <w:r w:rsidR="00E516A7" w:rsidRPr="00532121">
        <w:rPr>
          <w:rFonts w:ascii="Arial" w:hAnsi="Arial" w:cs="Arial"/>
          <w:sz w:val="28"/>
          <w:szCs w:val="28"/>
        </w:rPr>
        <w:t xml:space="preserve">of Interest </w:t>
      </w:r>
    </w:p>
    <w:p w:rsidR="00B87679" w:rsidRPr="00532121" w:rsidRDefault="00FC093B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 xml:space="preserve">Signing of Declaration of </w:t>
      </w:r>
      <w:r w:rsidR="00B87679" w:rsidRPr="00532121">
        <w:rPr>
          <w:rFonts w:ascii="Arial" w:hAnsi="Arial" w:cs="Arial"/>
          <w:sz w:val="28"/>
          <w:szCs w:val="28"/>
        </w:rPr>
        <w:t>Interest forms</w:t>
      </w:r>
    </w:p>
    <w:p w:rsidR="006705C4" w:rsidRPr="00532121" w:rsidRDefault="006705C4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Minutes of A</w:t>
      </w:r>
      <w:r w:rsidR="007124EE" w:rsidRPr="00532121">
        <w:rPr>
          <w:rFonts w:ascii="Arial" w:hAnsi="Arial" w:cs="Arial"/>
          <w:sz w:val="28"/>
          <w:szCs w:val="28"/>
        </w:rPr>
        <w:t xml:space="preserve">nnual Parish Council </w:t>
      </w:r>
      <w:r w:rsidR="00A6153E" w:rsidRPr="00532121">
        <w:rPr>
          <w:rFonts w:ascii="Arial" w:hAnsi="Arial" w:cs="Arial"/>
          <w:sz w:val="28"/>
          <w:szCs w:val="28"/>
        </w:rPr>
        <w:t>m</w:t>
      </w:r>
      <w:r w:rsidR="007124EE" w:rsidRPr="00532121">
        <w:rPr>
          <w:rFonts w:ascii="Arial" w:hAnsi="Arial" w:cs="Arial"/>
          <w:sz w:val="28"/>
          <w:szCs w:val="28"/>
        </w:rPr>
        <w:t>eeting</w:t>
      </w:r>
      <w:r w:rsidRPr="00532121">
        <w:rPr>
          <w:rFonts w:ascii="Arial" w:hAnsi="Arial" w:cs="Arial"/>
          <w:sz w:val="28"/>
          <w:szCs w:val="28"/>
        </w:rPr>
        <w:t xml:space="preserve"> held on </w:t>
      </w:r>
      <w:r w:rsidR="00E516A7" w:rsidRPr="00532121">
        <w:rPr>
          <w:rFonts w:ascii="Arial" w:hAnsi="Arial" w:cs="Arial"/>
          <w:sz w:val="28"/>
          <w:szCs w:val="28"/>
        </w:rPr>
        <w:t>5</w:t>
      </w:r>
      <w:r w:rsidR="00131946" w:rsidRPr="00532121">
        <w:rPr>
          <w:rFonts w:ascii="Arial" w:hAnsi="Arial" w:cs="Arial"/>
          <w:sz w:val="28"/>
          <w:szCs w:val="28"/>
          <w:vertAlign w:val="superscript"/>
        </w:rPr>
        <w:t>th</w:t>
      </w:r>
      <w:r w:rsidR="00131946" w:rsidRPr="00532121">
        <w:rPr>
          <w:rFonts w:ascii="Arial" w:hAnsi="Arial" w:cs="Arial"/>
          <w:sz w:val="28"/>
          <w:szCs w:val="28"/>
        </w:rPr>
        <w:t xml:space="preserve"> </w:t>
      </w:r>
      <w:r w:rsidRPr="00532121">
        <w:rPr>
          <w:rFonts w:ascii="Arial" w:hAnsi="Arial" w:cs="Arial"/>
          <w:sz w:val="28"/>
          <w:szCs w:val="28"/>
        </w:rPr>
        <w:t>May 201</w:t>
      </w:r>
      <w:r w:rsidR="00E516A7" w:rsidRPr="00532121">
        <w:rPr>
          <w:rFonts w:ascii="Arial" w:hAnsi="Arial" w:cs="Arial"/>
          <w:sz w:val="28"/>
          <w:szCs w:val="28"/>
        </w:rPr>
        <w:t>5</w:t>
      </w:r>
      <w:r w:rsidR="00131946" w:rsidRPr="00532121">
        <w:rPr>
          <w:rFonts w:ascii="Arial" w:hAnsi="Arial" w:cs="Arial"/>
          <w:sz w:val="28"/>
          <w:szCs w:val="28"/>
        </w:rPr>
        <w:t xml:space="preserve"> already approved on </w:t>
      </w:r>
      <w:r w:rsidR="00E516A7" w:rsidRPr="00532121">
        <w:rPr>
          <w:rFonts w:ascii="Arial" w:hAnsi="Arial" w:cs="Arial"/>
          <w:sz w:val="28"/>
          <w:szCs w:val="28"/>
        </w:rPr>
        <w:t>2nd</w:t>
      </w:r>
      <w:r w:rsidR="00131946" w:rsidRPr="00532121">
        <w:rPr>
          <w:rFonts w:ascii="Arial" w:hAnsi="Arial" w:cs="Arial"/>
          <w:sz w:val="28"/>
          <w:szCs w:val="28"/>
        </w:rPr>
        <w:t xml:space="preserve"> July 201</w:t>
      </w:r>
      <w:r w:rsidR="00E516A7" w:rsidRPr="00532121">
        <w:rPr>
          <w:rFonts w:ascii="Arial" w:hAnsi="Arial" w:cs="Arial"/>
          <w:sz w:val="28"/>
          <w:szCs w:val="28"/>
        </w:rPr>
        <w:t>5</w:t>
      </w:r>
    </w:p>
    <w:p w:rsidR="00B87679" w:rsidRPr="00532121" w:rsidRDefault="00173B65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eastAsia="Calibri" w:hAnsi="Arial" w:cs="Arial"/>
          <w:sz w:val="28"/>
          <w:szCs w:val="28"/>
        </w:rPr>
        <w:t>Review of delegation arrangements to committees, sub-committees, local authorities &amp; external bodies</w:t>
      </w:r>
    </w:p>
    <w:p w:rsidR="00FC093B" w:rsidRPr="00532121" w:rsidRDefault="00FC093B" w:rsidP="00FC093B">
      <w:pPr>
        <w:spacing w:line="276" w:lineRule="auto"/>
        <w:rPr>
          <w:rFonts w:ascii="Arial" w:hAnsi="Arial" w:cs="Arial"/>
          <w:sz w:val="28"/>
          <w:szCs w:val="28"/>
        </w:rPr>
      </w:pPr>
    </w:p>
    <w:p w:rsidR="00FC093B" w:rsidRPr="00532121" w:rsidRDefault="00FC093B" w:rsidP="00FC093B">
      <w:pPr>
        <w:rPr>
          <w:rFonts w:ascii="Arial" w:hAnsi="Arial" w:cs="Arial"/>
          <w:b/>
          <w:sz w:val="24"/>
          <w:szCs w:val="28"/>
        </w:rPr>
      </w:pPr>
      <w:r w:rsidRPr="00532121">
        <w:rPr>
          <w:rFonts w:ascii="Arial" w:hAnsi="Arial" w:cs="Arial"/>
          <w:b/>
          <w:sz w:val="24"/>
          <w:szCs w:val="28"/>
        </w:rPr>
        <w:t>To consider a motion to suspend the meeting to allow members of the public and the Borough/County Councillors the opportunity to inform the meeting: -</w:t>
      </w:r>
    </w:p>
    <w:p w:rsidR="00FC093B" w:rsidRPr="00532121" w:rsidRDefault="00FC093B" w:rsidP="00FC093B">
      <w:pPr>
        <w:rPr>
          <w:rFonts w:ascii="Arial" w:hAnsi="Arial" w:cs="Arial"/>
          <w:b/>
          <w:sz w:val="24"/>
          <w:szCs w:val="28"/>
        </w:rPr>
      </w:pPr>
    </w:p>
    <w:p w:rsidR="00FC093B" w:rsidRPr="00532121" w:rsidRDefault="00FC093B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eastAsia="Calibri" w:hAnsi="Arial" w:cs="Arial"/>
          <w:sz w:val="28"/>
          <w:szCs w:val="28"/>
        </w:rPr>
      </w:pPr>
      <w:r w:rsidRPr="00532121">
        <w:rPr>
          <w:rFonts w:ascii="Arial" w:eastAsia="Calibri" w:hAnsi="Arial" w:cs="Arial"/>
          <w:sz w:val="28"/>
          <w:szCs w:val="28"/>
        </w:rPr>
        <w:t>Public discussion – 15 minutes allowed.</w:t>
      </w:r>
    </w:p>
    <w:p w:rsidR="00FC093B" w:rsidRPr="00532121" w:rsidRDefault="00FC093B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eastAsia="Calibri" w:hAnsi="Arial" w:cs="Arial"/>
          <w:sz w:val="28"/>
          <w:szCs w:val="28"/>
        </w:rPr>
      </w:pPr>
      <w:r w:rsidRPr="00532121">
        <w:rPr>
          <w:rFonts w:ascii="Arial" w:eastAsia="Calibri" w:hAnsi="Arial" w:cs="Arial"/>
          <w:sz w:val="28"/>
          <w:szCs w:val="28"/>
        </w:rPr>
        <w:t>Report from Borough Councillors/County Councillor – if present.</w:t>
      </w:r>
    </w:p>
    <w:p w:rsidR="00FC093B" w:rsidRPr="00532121" w:rsidRDefault="00FC093B" w:rsidP="00FC093B">
      <w:pPr>
        <w:ind w:left="360"/>
        <w:rPr>
          <w:rFonts w:ascii="Arial" w:hAnsi="Arial" w:cs="Arial"/>
          <w:b/>
          <w:sz w:val="24"/>
          <w:szCs w:val="28"/>
          <w:u w:val="single"/>
        </w:rPr>
      </w:pPr>
    </w:p>
    <w:p w:rsidR="00FC093B" w:rsidRPr="00532121" w:rsidRDefault="00FC093B" w:rsidP="00FC093B">
      <w:pPr>
        <w:ind w:left="360"/>
        <w:rPr>
          <w:rFonts w:ascii="Arial" w:hAnsi="Arial" w:cs="Arial"/>
          <w:b/>
          <w:sz w:val="24"/>
          <w:szCs w:val="28"/>
          <w:u w:val="single"/>
        </w:rPr>
      </w:pPr>
      <w:r w:rsidRPr="00532121">
        <w:rPr>
          <w:rFonts w:ascii="Arial" w:hAnsi="Arial" w:cs="Arial"/>
          <w:b/>
          <w:sz w:val="24"/>
          <w:szCs w:val="28"/>
          <w:u w:val="single"/>
        </w:rPr>
        <w:t>Reopening of the meeting:-</w:t>
      </w:r>
    </w:p>
    <w:p w:rsidR="00FC093B" w:rsidRPr="00532121" w:rsidRDefault="00FC093B" w:rsidP="00FC093B">
      <w:pPr>
        <w:rPr>
          <w:rFonts w:ascii="Arial" w:hAnsi="Arial" w:cs="Arial"/>
          <w:b/>
          <w:sz w:val="24"/>
          <w:szCs w:val="28"/>
        </w:rPr>
      </w:pPr>
    </w:p>
    <w:p w:rsidR="00030228" w:rsidRPr="00532121" w:rsidRDefault="00030228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Report from the PCSO – if present.</w:t>
      </w:r>
    </w:p>
    <w:p w:rsidR="00030228" w:rsidRPr="00532121" w:rsidRDefault="00030228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To confirm minutes of the previous meeting</w:t>
      </w:r>
      <w:r w:rsidR="00E516A7" w:rsidRPr="00532121">
        <w:rPr>
          <w:rFonts w:ascii="Arial" w:hAnsi="Arial" w:cs="Arial"/>
          <w:sz w:val="28"/>
          <w:szCs w:val="28"/>
        </w:rPr>
        <w:t>s</w:t>
      </w:r>
      <w:r w:rsidR="000F132E" w:rsidRPr="00532121">
        <w:rPr>
          <w:rFonts w:ascii="Arial" w:hAnsi="Arial" w:cs="Arial"/>
          <w:sz w:val="28"/>
          <w:szCs w:val="28"/>
        </w:rPr>
        <w:t xml:space="preserve"> held on </w:t>
      </w:r>
      <w:r w:rsidR="00E516A7" w:rsidRPr="00532121">
        <w:rPr>
          <w:rFonts w:ascii="Arial" w:hAnsi="Arial" w:cs="Arial"/>
          <w:sz w:val="28"/>
          <w:szCs w:val="28"/>
        </w:rPr>
        <w:t>1st</w:t>
      </w:r>
      <w:r w:rsidR="007A302B" w:rsidRPr="00532121">
        <w:rPr>
          <w:rFonts w:ascii="Arial" w:hAnsi="Arial" w:cs="Arial"/>
          <w:sz w:val="28"/>
          <w:szCs w:val="28"/>
        </w:rPr>
        <w:t xml:space="preserve"> March, </w:t>
      </w:r>
      <w:r w:rsidR="00E516A7" w:rsidRPr="00532121">
        <w:rPr>
          <w:rFonts w:ascii="Arial" w:hAnsi="Arial" w:cs="Arial"/>
          <w:sz w:val="28"/>
          <w:szCs w:val="28"/>
        </w:rPr>
        <w:t>22</w:t>
      </w:r>
      <w:r w:rsidR="00E516A7" w:rsidRPr="00532121">
        <w:rPr>
          <w:rFonts w:ascii="Arial" w:hAnsi="Arial" w:cs="Arial"/>
          <w:sz w:val="28"/>
          <w:szCs w:val="28"/>
          <w:vertAlign w:val="superscript"/>
        </w:rPr>
        <w:t>nd</w:t>
      </w:r>
      <w:r w:rsidR="007A302B" w:rsidRPr="00532121">
        <w:rPr>
          <w:rFonts w:ascii="Arial" w:hAnsi="Arial" w:cs="Arial"/>
          <w:sz w:val="28"/>
          <w:szCs w:val="28"/>
        </w:rPr>
        <w:t xml:space="preserve"> March and 11</w:t>
      </w:r>
      <w:r w:rsidR="007A302B" w:rsidRPr="00532121">
        <w:rPr>
          <w:rFonts w:ascii="Arial" w:hAnsi="Arial" w:cs="Arial"/>
          <w:sz w:val="28"/>
          <w:szCs w:val="28"/>
          <w:vertAlign w:val="superscript"/>
        </w:rPr>
        <w:t>th</w:t>
      </w:r>
      <w:r w:rsidR="007A302B" w:rsidRPr="00532121">
        <w:rPr>
          <w:rFonts w:ascii="Arial" w:hAnsi="Arial" w:cs="Arial"/>
          <w:sz w:val="28"/>
          <w:szCs w:val="28"/>
        </w:rPr>
        <w:t xml:space="preserve"> April 2016</w:t>
      </w:r>
      <w:r w:rsidR="00CB6441" w:rsidRPr="00532121">
        <w:rPr>
          <w:rFonts w:ascii="Arial" w:hAnsi="Arial" w:cs="Arial"/>
          <w:sz w:val="28"/>
          <w:szCs w:val="28"/>
        </w:rPr>
        <w:t>.</w:t>
      </w:r>
    </w:p>
    <w:p w:rsidR="00030228" w:rsidRPr="00532121" w:rsidRDefault="00030228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To report matters arising from the minutes not already on the agenda, for information only.</w:t>
      </w:r>
    </w:p>
    <w:p w:rsidR="00030228" w:rsidRPr="00532121" w:rsidRDefault="00030228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Finance:</w:t>
      </w:r>
    </w:p>
    <w:p w:rsidR="00004E4E" w:rsidRPr="00532121" w:rsidRDefault="00030228" w:rsidP="00004E4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To agree payments in accordance with the budget</w:t>
      </w:r>
      <w:r w:rsidR="00004E4E" w:rsidRPr="00532121">
        <w:rPr>
          <w:rFonts w:ascii="Arial" w:hAnsi="Arial" w:cs="Arial"/>
          <w:sz w:val="28"/>
          <w:szCs w:val="28"/>
        </w:rPr>
        <w:t xml:space="preserve">.  Receipt of </w:t>
      </w:r>
      <w:proofErr w:type="spellStart"/>
      <w:r w:rsidR="00004E4E" w:rsidRPr="00532121">
        <w:rPr>
          <w:rFonts w:ascii="Arial" w:hAnsi="Arial" w:cs="Arial"/>
          <w:sz w:val="28"/>
          <w:szCs w:val="28"/>
        </w:rPr>
        <w:t>Wayleave</w:t>
      </w:r>
      <w:proofErr w:type="spellEnd"/>
      <w:r w:rsidR="00004E4E" w:rsidRPr="00532121">
        <w:rPr>
          <w:rFonts w:ascii="Arial" w:hAnsi="Arial" w:cs="Arial"/>
          <w:sz w:val="28"/>
          <w:szCs w:val="28"/>
        </w:rPr>
        <w:t xml:space="preserve"> payment from Eastern Power Networks £11.92 (for information only)</w:t>
      </w:r>
    </w:p>
    <w:p w:rsidR="00004E4E" w:rsidRPr="00532121" w:rsidRDefault="00E516A7" w:rsidP="00004E4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Approval</w:t>
      </w:r>
      <w:r w:rsidR="00CB6441" w:rsidRPr="00532121">
        <w:rPr>
          <w:rFonts w:ascii="Arial" w:hAnsi="Arial" w:cs="Arial"/>
          <w:sz w:val="28"/>
          <w:szCs w:val="28"/>
        </w:rPr>
        <w:t xml:space="preserve"> and signing</w:t>
      </w:r>
      <w:r w:rsidRPr="00532121">
        <w:rPr>
          <w:rFonts w:ascii="Arial" w:hAnsi="Arial" w:cs="Arial"/>
          <w:sz w:val="28"/>
          <w:szCs w:val="28"/>
        </w:rPr>
        <w:t xml:space="preserve"> of </w:t>
      </w:r>
      <w:r w:rsidR="00CB6441" w:rsidRPr="00532121">
        <w:rPr>
          <w:rFonts w:ascii="Arial" w:hAnsi="Arial" w:cs="Arial"/>
          <w:sz w:val="28"/>
          <w:szCs w:val="28"/>
        </w:rPr>
        <w:t xml:space="preserve"> </w:t>
      </w:r>
      <w:r w:rsidRPr="00532121">
        <w:rPr>
          <w:rFonts w:ascii="Arial" w:hAnsi="Arial" w:cs="Arial"/>
          <w:sz w:val="28"/>
          <w:szCs w:val="28"/>
        </w:rPr>
        <w:t>Accounts Year Ended 31.3.2016</w:t>
      </w:r>
    </w:p>
    <w:p w:rsidR="003C2555" w:rsidRPr="00532121" w:rsidRDefault="000F132E" w:rsidP="00FC093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lastRenderedPageBreak/>
        <w:t>Insurance – details and renewal date</w:t>
      </w:r>
    </w:p>
    <w:p w:rsidR="007A302B" w:rsidRPr="00532121" w:rsidRDefault="007A302B" w:rsidP="007A302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/>
          <w:sz w:val="28"/>
          <w:szCs w:val="24"/>
        </w:rPr>
      </w:pPr>
      <w:r w:rsidRPr="00532121">
        <w:rPr>
          <w:rFonts w:ascii="Arial" w:hAnsi="Arial"/>
          <w:b/>
          <w:color w:val="000000"/>
          <w:sz w:val="28"/>
          <w:szCs w:val="24"/>
        </w:rPr>
        <w:t>Amended Planning Application</w:t>
      </w:r>
      <w:r w:rsidRPr="00532121">
        <w:rPr>
          <w:rFonts w:ascii="Arial" w:hAnsi="Arial"/>
          <w:color w:val="000000"/>
          <w:sz w:val="28"/>
          <w:szCs w:val="24"/>
        </w:rPr>
        <w:t xml:space="preserve">: </w:t>
      </w:r>
      <w:r w:rsidRPr="00532121">
        <w:rPr>
          <w:rFonts w:ascii="Arial" w:hAnsi="Arial"/>
          <w:b/>
          <w:color w:val="000000"/>
          <w:sz w:val="28"/>
          <w:szCs w:val="24"/>
        </w:rPr>
        <w:t>BA/2016/0110/HOUSEH</w:t>
      </w:r>
      <w:r w:rsidRPr="00532121">
        <w:rPr>
          <w:rFonts w:ascii="Arial" w:hAnsi="Arial"/>
          <w:color w:val="000000"/>
          <w:sz w:val="28"/>
          <w:szCs w:val="24"/>
        </w:rPr>
        <w:t xml:space="preserve"> </w:t>
      </w:r>
      <w:r w:rsidRPr="00532121">
        <w:rPr>
          <w:rFonts w:ascii="Arial" w:hAnsi="Arial"/>
          <w:sz w:val="28"/>
          <w:szCs w:val="24"/>
        </w:rPr>
        <w:t xml:space="preserve">Change of use of existing detached double garage to residential annexe at The Firs, Staithe Road, </w:t>
      </w:r>
      <w:proofErr w:type="gramStart"/>
      <w:r w:rsidRPr="00532121">
        <w:rPr>
          <w:rFonts w:ascii="Arial" w:hAnsi="Arial"/>
          <w:sz w:val="28"/>
          <w:szCs w:val="24"/>
        </w:rPr>
        <w:t>Somerton</w:t>
      </w:r>
      <w:proofErr w:type="gramEnd"/>
      <w:r w:rsidRPr="00532121">
        <w:rPr>
          <w:rFonts w:ascii="Arial" w:hAnsi="Arial"/>
          <w:sz w:val="28"/>
          <w:szCs w:val="24"/>
        </w:rPr>
        <w:t>.</w:t>
      </w:r>
    </w:p>
    <w:p w:rsidR="00173B65" w:rsidRPr="00532121" w:rsidRDefault="00E516A7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 xml:space="preserve">Proposal to purchase one SAM2 vehicle activated road sign from the Community Fund, to agree locations for road sign as per County Council </w:t>
      </w:r>
      <w:proofErr w:type="gramStart"/>
      <w:r w:rsidRPr="00532121">
        <w:rPr>
          <w:rFonts w:ascii="Arial" w:hAnsi="Arial" w:cs="Arial"/>
          <w:sz w:val="28"/>
          <w:szCs w:val="28"/>
        </w:rPr>
        <w:t>requirements</w:t>
      </w:r>
      <w:proofErr w:type="gramEnd"/>
      <w:r w:rsidRPr="00532121">
        <w:rPr>
          <w:rFonts w:ascii="Arial" w:hAnsi="Arial" w:cs="Arial"/>
          <w:sz w:val="28"/>
          <w:szCs w:val="28"/>
        </w:rPr>
        <w:t xml:space="preserve"> and volunteers to undertake moving sign, recharging batteries etc.  R Starling</w:t>
      </w:r>
    </w:p>
    <w:p w:rsidR="00173B65" w:rsidRPr="00532121" w:rsidRDefault="000F132E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 xml:space="preserve">Broads Authority </w:t>
      </w:r>
      <w:r w:rsidR="00004E4E" w:rsidRPr="00532121">
        <w:rPr>
          <w:rFonts w:ascii="Arial" w:hAnsi="Arial" w:cs="Arial"/>
          <w:sz w:val="28"/>
          <w:szCs w:val="28"/>
        </w:rPr>
        <w:t>Conservation Area Review – Update Parish Clerk</w:t>
      </w:r>
    </w:p>
    <w:p w:rsidR="000F132E" w:rsidRPr="00532121" w:rsidRDefault="00173B65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Upper Thurne Working Group</w:t>
      </w:r>
      <w:r w:rsidR="00004E4E" w:rsidRPr="00532121">
        <w:rPr>
          <w:rFonts w:ascii="Arial" w:hAnsi="Arial" w:cs="Arial"/>
          <w:sz w:val="28"/>
          <w:szCs w:val="28"/>
        </w:rPr>
        <w:t xml:space="preserve"> Meetings -</w:t>
      </w:r>
      <w:r w:rsidRPr="00532121">
        <w:rPr>
          <w:rFonts w:ascii="Arial" w:hAnsi="Arial" w:cs="Arial"/>
          <w:sz w:val="28"/>
          <w:szCs w:val="28"/>
        </w:rPr>
        <w:t xml:space="preserve"> </w:t>
      </w:r>
      <w:r w:rsidR="00004E4E" w:rsidRPr="00532121">
        <w:rPr>
          <w:rFonts w:ascii="Arial" w:hAnsi="Arial" w:cs="Arial"/>
          <w:sz w:val="28"/>
          <w:szCs w:val="28"/>
        </w:rPr>
        <w:t>Update R Starling</w:t>
      </w:r>
    </w:p>
    <w:p w:rsidR="00173B65" w:rsidRPr="00532121" w:rsidRDefault="00173B65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 xml:space="preserve"> </w:t>
      </w:r>
      <w:r w:rsidR="00004E4E" w:rsidRPr="00532121">
        <w:rPr>
          <w:rFonts w:ascii="Arial" w:hAnsi="Arial" w:cs="Arial"/>
          <w:sz w:val="28"/>
          <w:szCs w:val="28"/>
        </w:rPr>
        <w:t>Road Sweeping by Borough Council update: R Starling</w:t>
      </w:r>
      <w:r w:rsidR="000F132E" w:rsidRPr="00532121">
        <w:rPr>
          <w:rFonts w:ascii="Arial" w:hAnsi="Arial" w:cs="Arial"/>
          <w:sz w:val="28"/>
          <w:szCs w:val="28"/>
        </w:rPr>
        <w:t xml:space="preserve"> </w:t>
      </w:r>
    </w:p>
    <w:p w:rsidR="00030228" w:rsidRPr="00532121" w:rsidRDefault="00030228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Correspondence received.</w:t>
      </w:r>
    </w:p>
    <w:p w:rsidR="00030228" w:rsidRPr="00532121" w:rsidRDefault="00030228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To receive items for the next agenda.</w:t>
      </w:r>
    </w:p>
    <w:p w:rsidR="000F132E" w:rsidRPr="00532121" w:rsidRDefault="000F132E" w:rsidP="00FC093B">
      <w:pPr>
        <w:numPr>
          <w:ilvl w:val="0"/>
          <w:numId w:val="4"/>
        </w:numPr>
        <w:spacing w:line="276" w:lineRule="auto"/>
        <w:ind w:left="1134" w:hanging="992"/>
        <w:rPr>
          <w:rFonts w:ascii="Arial" w:hAnsi="Arial" w:cs="Arial"/>
          <w:sz w:val="28"/>
          <w:szCs w:val="28"/>
        </w:rPr>
      </w:pPr>
      <w:r w:rsidRPr="00532121">
        <w:rPr>
          <w:rFonts w:ascii="Arial" w:hAnsi="Arial" w:cs="Arial"/>
          <w:sz w:val="28"/>
          <w:szCs w:val="28"/>
        </w:rPr>
        <w:t>To agree dates of future meetings for next 12 months.</w:t>
      </w:r>
    </w:p>
    <w:p w:rsidR="00030228" w:rsidRPr="00532121" w:rsidRDefault="00030228" w:rsidP="00FC093B">
      <w:pPr>
        <w:spacing w:line="276" w:lineRule="auto"/>
        <w:ind w:left="1134"/>
        <w:rPr>
          <w:rFonts w:ascii="Arial" w:hAnsi="Arial" w:cs="Arial"/>
          <w:sz w:val="28"/>
          <w:szCs w:val="28"/>
        </w:rPr>
      </w:pPr>
    </w:p>
    <w:p w:rsidR="007124EE" w:rsidRPr="00532121" w:rsidRDefault="007124EE" w:rsidP="00FC093B">
      <w:pPr>
        <w:spacing w:line="276" w:lineRule="auto"/>
        <w:ind w:left="1134"/>
        <w:rPr>
          <w:rFonts w:ascii="Arial" w:hAnsi="Arial" w:cs="Arial"/>
          <w:sz w:val="28"/>
          <w:szCs w:val="28"/>
        </w:rPr>
      </w:pPr>
    </w:p>
    <w:p w:rsidR="007124EE" w:rsidRPr="00532121" w:rsidRDefault="007124EE" w:rsidP="00FC093B">
      <w:pPr>
        <w:spacing w:line="276" w:lineRule="auto"/>
        <w:ind w:left="1134"/>
        <w:rPr>
          <w:rFonts w:ascii="Arial" w:hAnsi="Arial" w:cs="Arial"/>
          <w:b/>
          <w:sz w:val="32"/>
          <w:szCs w:val="28"/>
        </w:rPr>
      </w:pPr>
      <w:r w:rsidRPr="00532121">
        <w:rPr>
          <w:rFonts w:ascii="Arial" w:hAnsi="Arial" w:cs="Arial"/>
          <w:b/>
          <w:sz w:val="32"/>
          <w:szCs w:val="28"/>
        </w:rPr>
        <w:t>This meeting will be followed by the Annual Parish Meeting</w:t>
      </w:r>
    </w:p>
    <w:sectPr w:rsidR="007124EE" w:rsidRPr="00532121" w:rsidSect="001F4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86224C3"/>
    <w:multiLevelType w:val="hybridMultilevel"/>
    <w:tmpl w:val="18E8D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A6877"/>
    <w:multiLevelType w:val="hybridMultilevel"/>
    <w:tmpl w:val="BFF6E5C6"/>
    <w:lvl w:ilvl="0" w:tplc="3F1EAD60">
      <w:start w:val="1"/>
      <w:numFmt w:val="decimal"/>
      <w:lvlText w:val="%1."/>
      <w:lvlJc w:val="left"/>
      <w:pPr>
        <w:ind w:left="720" w:hanging="360"/>
      </w:pPr>
    </w:lvl>
    <w:lvl w:ilvl="1" w:tplc="ACA6F99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B7A82A24">
      <w:start w:val="1"/>
      <w:numFmt w:val="lowerRoman"/>
      <w:lvlText w:val="%3."/>
      <w:lvlJc w:val="right"/>
      <w:pPr>
        <w:ind w:left="2160" w:hanging="180"/>
      </w:pPr>
    </w:lvl>
    <w:lvl w:ilvl="3" w:tplc="F8BE3CD4">
      <w:start w:val="1"/>
      <w:numFmt w:val="decimal"/>
      <w:lvlText w:val="%4."/>
      <w:lvlJc w:val="left"/>
      <w:pPr>
        <w:ind w:left="2880" w:hanging="360"/>
      </w:pPr>
    </w:lvl>
    <w:lvl w:ilvl="4" w:tplc="16064012">
      <w:start w:val="1"/>
      <w:numFmt w:val="lowerLetter"/>
      <w:lvlText w:val="%5."/>
      <w:lvlJc w:val="left"/>
      <w:pPr>
        <w:ind w:left="3600" w:hanging="360"/>
      </w:pPr>
    </w:lvl>
    <w:lvl w:ilvl="5" w:tplc="8576A9D6">
      <w:start w:val="1"/>
      <w:numFmt w:val="lowerRoman"/>
      <w:lvlText w:val="%6."/>
      <w:lvlJc w:val="right"/>
      <w:pPr>
        <w:ind w:left="4320" w:hanging="180"/>
      </w:pPr>
    </w:lvl>
    <w:lvl w:ilvl="6" w:tplc="095C77EE">
      <w:start w:val="1"/>
      <w:numFmt w:val="decimal"/>
      <w:lvlText w:val="%7."/>
      <w:lvlJc w:val="left"/>
      <w:pPr>
        <w:ind w:left="5040" w:hanging="360"/>
      </w:pPr>
    </w:lvl>
    <w:lvl w:ilvl="7" w:tplc="52CA67B8">
      <w:start w:val="1"/>
      <w:numFmt w:val="lowerLetter"/>
      <w:lvlText w:val="%8."/>
      <w:lvlJc w:val="left"/>
      <w:pPr>
        <w:ind w:left="5760" w:hanging="360"/>
      </w:pPr>
    </w:lvl>
    <w:lvl w:ilvl="8" w:tplc="8318D0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9C2"/>
    <w:rsid w:val="00004E4E"/>
    <w:rsid w:val="00006D05"/>
    <w:rsid w:val="00030228"/>
    <w:rsid w:val="000D2F3A"/>
    <w:rsid w:val="000F132E"/>
    <w:rsid w:val="00117E95"/>
    <w:rsid w:val="00131946"/>
    <w:rsid w:val="00173B65"/>
    <w:rsid w:val="001F41B5"/>
    <w:rsid w:val="00330EE8"/>
    <w:rsid w:val="003C2555"/>
    <w:rsid w:val="00410373"/>
    <w:rsid w:val="004A39C2"/>
    <w:rsid w:val="00532121"/>
    <w:rsid w:val="005360B5"/>
    <w:rsid w:val="00653548"/>
    <w:rsid w:val="006705C4"/>
    <w:rsid w:val="00672056"/>
    <w:rsid w:val="006E7EA5"/>
    <w:rsid w:val="007124EE"/>
    <w:rsid w:val="007A302B"/>
    <w:rsid w:val="0092468A"/>
    <w:rsid w:val="00973E65"/>
    <w:rsid w:val="00983DC0"/>
    <w:rsid w:val="00A6153E"/>
    <w:rsid w:val="00AA3064"/>
    <w:rsid w:val="00B87679"/>
    <w:rsid w:val="00CB6441"/>
    <w:rsid w:val="00E516A7"/>
    <w:rsid w:val="00F329AD"/>
    <w:rsid w:val="00F72143"/>
    <w:rsid w:val="00FB1015"/>
    <w:rsid w:val="00FC093B"/>
    <w:rsid w:val="00FC0FFD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3</cp:revision>
  <cp:lastPrinted>2016-05-04T17:15:00Z</cp:lastPrinted>
  <dcterms:created xsi:type="dcterms:W3CDTF">2016-05-04T17:14:00Z</dcterms:created>
  <dcterms:modified xsi:type="dcterms:W3CDTF">2016-05-04T17:16:00Z</dcterms:modified>
</cp:coreProperties>
</file>